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B7A8" w14:textId="77777777" w:rsidR="00576697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Avviso di selezione per la partecipazione all’evento</w:t>
      </w:r>
    </w:p>
    <w:p w14:paraId="38E8A443" w14:textId="61B32163" w:rsidR="00576697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TASTE ITALIAN EXCELLENCE 20</w:t>
      </w:r>
      <w:r w:rsidR="00783625">
        <w:rPr>
          <w:rFonts w:ascii="Calibri" w:eastAsia="Calibri" w:hAnsi="Calibri" w:cs="Calibri"/>
          <w:b/>
          <w:sz w:val="26"/>
          <w:szCs w:val="26"/>
        </w:rPr>
        <w:t>2</w:t>
      </w:r>
      <w:r>
        <w:rPr>
          <w:rFonts w:ascii="Calibri" w:eastAsia="Calibri" w:hAnsi="Calibri" w:cs="Calibri"/>
          <w:b/>
          <w:sz w:val="26"/>
          <w:szCs w:val="26"/>
        </w:rPr>
        <w:t>4</w:t>
      </w:r>
    </w:p>
    <w:p w14:paraId="4FF27E79" w14:textId="77777777" w:rsidR="00576697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GERMANIA - MONACO DI BAVIERA, 8 LUGLIO 2024</w:t>
      </w:r>
    </w:p>
    <w:p w14:paraId="24EAC385" w14:textId="77777777" w:rsidR="00576697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MODULO DI DOMANDA</w:t>
      </w:r>
    </w:p>
    <w:p w14:paraId="5D5B9DCE" w14:textId="77777777" w:rsidR="0057669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Inviare esclusivamente a mezzo PEC all’indirizzo: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cciaa@fg.legalmail.camcom.it</w:t>
        </w:r>
      </w:hyperlink>
      <w:r>
        <w:rPr>
          <w:rFonts w:ascii="Calibri" w:eastAsia="Calibri" w:hAnsi="Calibri" w:cs="Calibri"/>
        </w:rPr>
        <w:t xml:space="preserve"> e, per conoscenza, all’indirizzo e-mail: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 xml:space="preserve"> internazionalizzazione@fg.camcom.it</w:t>
        </w:r>
      </w:hyperlink>
      <w:r>
        <w:rPr>
          <w:rFonts w:ascii="Calibri" w:eastAsia="Calibri" w:hAnsi="Calibri" w:cs="Calibri"/>
          <w:b/>
          <w:u w:val="single"/>
        </w:rPr>
        <w:t xml:space="preserve"> a partire dalle ore 12:00 del 26/01/2024 e fino alle ore 12 del 09/02/2024</w:t>
      </w:r>
    </w:p>
    <w:p w14:paraId="1EC1D589" w14:textId="77777777" w:rsidR="0057669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L’oggetto della mail dovrà recare la seguente dicitura: </w:t>
      </w:r>
    </w:p>
    <w:p w14:paraId="0D299940" w14:textId="77777777" w:rsidR="0057669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</w:rPr>
        <w:t>PROGETTO INTERNAZIONALIZZAZIONE 20% - 2024: DOMANDA DI PARTECIPAZIONE EVENTO OUTGOING GERMANIA</w:t>
      </w:r>
    </w:p>
    <w:p w14:paraId="0FE8F3BC" w14:textId="77777777" w:rsidR="00576697" w:rsidRDefault="00000000">
      <w:pPr>
        <w:spacing w:after="200" w:line="276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Alla Camera di Commercio di Foggia</w:t>
      </w:r>
    </w:p>
    <w:p w14:paraId="76DB31B6" w14:textId="77777777" w:rsidR="00576697" w:rsidRDefault="00000000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(cognome) _______________________ (nome__________________________________</w:t>
      </w:r>
    </w:p>
    <w:p w14:paraId="520EF8B8" w14:textId="77777777" w:rsidR="00576697" w:rsidRDefault="00000000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Fiscale ____________________________________________________________________________</w:t>
      </w:r>
    </w:p>
    <w:p w14:paraId="23689060" w14:textId="77777777" w:rsidR="00576697" w:rsidRDefault="00000000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qualità di Titolare/Legale rappresentante dell’Impresa__________________________________________</w:t>
      </w:r>
    </w:p>
    <w:p w14:paraId="7D776B11" w14:textId="77777777" w:rsidR="00576697" w:rsidRDefault="00000000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iscritta al Registro Imprese di________________________________________________________________ </w:t>
      </w:r>
    </w:p>
    <w:p w14:paraId="69537438" w14:textId="77777777" w:rsidR="00576697" w:rsidRDefault="00000000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 il numero CF/P. Iva ________________________________________REA n._______________________ </w:t>
      </w:r>
    </w:p>
    <w:p w14:paraId="419E6ABA" w14:textId="77777777" w:rsidR="00576697" w:rsidRDefault="00000000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 sede in_____________________________via/piazza__________________________________________</w:t>
      </w:r>
    </w:p>
    <w:p w14:paraId="75712800" w14:textId="77777777" w:rsidR="00576697" w:rsidRDefault="00000000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n. ______ </w:t>
      </w:r>
      <w:r>
        <w:rPr>
          <w:rFonts w:ascii="Calibri" w:eastAsia="Calibri" w:hAnsi="Calibri" w:cs="Calibri"/>
          <w:sz w:val="22"/>
          <w:szCs w:val="22"/>
        </w:rPr>
        <w:tab/>
        <w:t xml:space="preserve">provincia _______________________________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CAP _________________________</w:t>
      </w:r>
    </w:p>
    <w:p w14:paraId="11187E51" w14:textId="77777777" w:rsidR="00576697" w:rsidRDefault="00000000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tel. _________________________ e–mail _____________________________________________________</w:t>
      </w:r>
    </w:p>
    <w:p w14:paraId="73B295B5" w14:textId="77777777" w:rsidR="00576697" w:rsidRDefault="00000000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indirizzo PEC:</w:t>
      </w:r>
    </w:p>
    <w:p w14:paraId="25262802" w14:textId="77777777" w:rsidR="00576697" w:rsidRDefault="00000000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</w:t>
      </w:r>
    </w:p>
    <w:p w14:paraId="43D993E4" w14:textId="77777777" w:rsidR="00576697" w:rsidRDefault="00000000">
      <w:pPr>
        <w:jc w:val="center"/>
        <w:rPr>
          <w:rFonts w:ascii="Calibri" w:eastAsia="Calibri" w:hAnsi="Calibri" w:cs="Calibri"/>
          <w:b/>
          <w:color w:val="202124"/>
          <w:sz w:val="22"/>
          <w:szCs w:val="22"/>
        </w:rPr>
      </w:pPr>
      <w:r>
        <w:rPr>
          <w:rFonts w:ascii="Calibri" w:eastAsia="Calibri" w:hAnsi="Calibri" w:cs="Calibri"/>
          <w:b/>
          <w:color w:val="202124"/>
          <w:sz w:val="22"/>
          <w:szCs w:val="22"/>
        </w:rPr>
        <w:t>PRESO ATTO</w:t>
      </w:r>
    </w:p>
    <w:p w14:paraId="0D0B7064" w14:textId="77777777" w:rsidR="00576697" w:rsidRDefault="00576697">
      <w:pPr>
        <w:jc w:val="center"/>
        <w:rPr>
          <w:rFonts w:ascii="Calibri" w:eastAsia="Calibri" w:hAnsi="Calibri" w:cs="Calibri"/>
          <w:b/>
          <w:color w:val="202124"/>
          <w:sz w:val="22"/>
          <w:szCs w:val="22"/>
        </w:rPr>
      </w:pPr>
    </w:p>
    <w:p w14:paraId="0AE368A6" w14:textId="77777777" w:rsidR="0057669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dell’avviso</w:t>
      </w:r>
      <w:r>
        <w:rPr>
          <w:rFonts w:ascii="Calibri" w:eastAsia="Calibri" w:hAnsi="Calibri" w:cs="Calibri"/>
          <w:i/>
          <w:sz w:val="22"/>
          <w:szCs w:val="22"/>
        </w:rPr>
        <w:t xml:space="preserve"> per la partecipazione all’iniziativa “Outgoing”  “TASTE ITALIAN EXCELLENCE 2024” - Germania – Monaco di Baviera, 8 luglio 2024</w:t>
      </w:r>
      <w:r>
        <w:rPr>
          <w:rFonts w:ascii="Calibri" w:eastAsia="Calibri" w:hAnsi="Calibri" w:cs="Calibri"/>
          <w:sz w:val="22"/>
          <w:szCs w:val="22"/>
        </w:rPr>
        <w:t>, nell’ambito del Progetto</w:t>
      </w:r>
      <w:r>
        <w:rPr>
          <w:rFonts w:ascii="Calibri" w:eastAsia="Calibri" w:hAnsi="Calibri" w:cs="Calibri"/>
          <w:i/>
          <w:sz w:val="22"/>
          <w:szCs w:val="22"/>
        </w:rPr>
        <w:t xml:space="preserve"> "Preparazione delle PMI ad affrontare i mercati internazionali: i punti SEI" </w:t>
      </w:r>
      <w:r>
        <w:rPr>
          <w:rFonts w:ascii="Calibri" w:eastAsia="Calibri" w:hAnsi="Calibri" w:cs="Calibri"/>
          <w:sz w:val="22"/>
          <w:szCs w:val="22"/>
        </w:rPr>
        <w:t>finanziato con l’aumento del 20% del Diritto Annuale nel triennio 2023-2025, approvato con Decreto del Ministro delle Imprese e del Made in Italy, 23 febbraio 2023</w:t>
      </w:r>
      <w:r>
        <w:rPr>
          <w:rFonts w:ascii="Calibri" w:eastAsia="Calibri" w:hAnsi="Calibri" w:cs="Calibri"/>
          <w:i/>
          <w:sz w:val="22"/>
          <w:szCs w:val="22"/>
        </w:rPr>
        <w:t>,</w:t>
      </w:r>
    </w:p>
    <w:p w14:paraId="5132643F" w14:textId="77777777" w:rsidR="00576697" w:rsidRDefault="00576697">
      <w:pPr>
        <w:jc w:val="both"/>
        <w:rPr>
          <w:rFonts w:ascii="Calibri" w:eastAsia="Calibri" w:hAnsi="Calibri" w:cs="Calibri"/>
          <w:b/>
          <w:color w:val="202124"/>
          <w:sz w:val="22"/>
          <w:szCs w:val="22"/>
        </w:rPr>
      </w:pPr>
    </w:p>
    <w:p w14:paraId="153CAAB8" w14:textId="77777777" w:rsidR="00576697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536E028D" w14:textId="77777777" w:rsidR="00576697" w:rsidRDefault="00576697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E64AD6B" w14:textId="77777777" w:rsidR="00576697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che l’Impresa sopra indicata sia ammessa a partecipare alla procedura  relativa alla PARTECIPAZIONE ALL’INIZIATIVA “OUTGOING” IN PRESENZA “TASTE ITALIAN EXCELLENCE 2024” - GERMANIA – MONACO DI BAVIERA, 8 LUGLIO 2024 ( n. 5 posti riservati alle imprese della provincia di Foggia)</w:t>
      </w:r>
    </w:p>
    <w:p w14:paraId="375DC5AD" w14:textId="77777777" w:rsidR="00576697" w:rsidRDefault="0057669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3755597" w14:textId="77777777" w:rsidR="00576697" w:rsidRDefault="00000000">
      <w:pPr>
        <w:jc w:val="both"/>
        <w:rPr>
          <w:rFonts w:ascii="Calibri" w:eastAsia="Calibri" w:hAnsi="Calibri" w:cs="Calibri"/>
          <w:b/>
          <w:color w:val="202124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fine, </w:t>
      </w:r>
    </w:p>
    <w:p w14:paraId="6761503A" w14:textId="77777777" w:rsidR="00576697" w:rsidRDefault="00576697">
      <w:pPr>
        <w:jc w:val="both"/>
        <w:rPr>
          <w:rFonts w:ascii="Calibri" w:eastAsia="Calibri" w:hAnsi="Calibri" w:cs="Calibri"/>
          <w:b/>
          <w:color w:val="202124"/>
          <w:sz w:val="22"/>
          <w:szCs w:val="22"/>
        </w:rPr>
      </w:pPr>
    </w:p>
    <w:p w14:paraId="1B4FC120" w14:textId="77777777" w:rsidR="00576697" w:rsidRDefault="00000000">
      <w:pPr>
        <w:jc w:val="center"/>
        <w:rPr>
          <w:rFonts w:ascii="Calibri" w:eastAsia="Calibri" w:hAnsi="Calibri" w:cs="Calibri"/>
          <w:color w:val="D93025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</w:p>
    <w:p w14:paraId="5DB0AC5C" w14:textId="77777777" w:rsidR="00576697" w:rsidRDefault="0057669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DD1270D" w14:textId="77777777" w:rsidR="00576697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una Micro o Piccola o Media impresa, come definite dall’Allegato I al Regolamento n. 651/2014/UE della Commissione europea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3BD41190" w14:textId="77777777" w:rsidR="00576697" w:rsidRDefault="00576697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51B2941C" w14:textId="77777777" w:rsidR="00576697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avere sede legale nella circoscrizione territoriale della Camera di Commercio di Foggia;</w:t>
      </w:r>
    </w:p>
    <w:p w14:paraId="4AE8C4FF" w14:textId="77777777" w:rsidR="00576697" w:rsidRDefault="0057669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EDA47C5" w14:textId="77777777" w:rsidR="00576697" w:rsidRDefault="00000000">
      <w:pPr>
        <w:numPr>
          <w:ilvl w:val="0"/>
          <w:numId w:val="1"/>
        </w:numPr>
        <w:spacing w:after="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iscritte al Registro delle Imprese e attiva; </w:t>
      </w:r>
    </w:p>
    <w:p w14:paraId="7700484C" w14:textId="77777777" w:rsidR="00576697" w:rsidRDefault="00576697">
      <w:pPr>
        <w:spacing w:after="25"/>
        <w:jc w:val="both"/>
        <w:rPr>
          <w:rFonts w:ascii="Calibri" w:eastAsia="Calibri" w:hAnsi="Calibri" w:cs="Calibri"/>
          <w:sz w:val="22"/>
          <w:szCs w:val="22"/>
        </w:rPr>
      </w:pPr>
    </w:p>
    <w:p w14:paraId="60E295DA" w14:textId="77777777" w:rsidR="00576697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regola con il pagamento del diritto annuale;</w:t>
      </w:r>
    </w:p>
    <w:p w14:paraId="6F9BAAFA" w14:textId="77777777" w:rsidR="00576697" w:rsidRDefault="00576697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41FB3068" w14:textId="77777777" w:rsidR="00576697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essere in stato di fallimento, liquidazione (anche volontaria), amministrazione controllata, concordato preventivo o in qualsiasi altra situazione equivalente secondo la normativa vigente; </w:t>
      </w:r>
    </w:p>
    <w:p w14:paraId="5C7CDBB9" w14:textId="77777777" w:rsidR="00576697" w:rsidRDefault="00576697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3D062F29" w14:textId="77777777" w:rsidR="00576697" w:rsidRDefault="00000000">
      <w:pPr>
        <w:numPr>
          <w:ilvl w:val="0"/>
          <w:numId w:val="1"/>
        </w:numPr>
        <w:spacing w:after="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 assolto agli obblighi contributivi previdenziali e assistenziali dovuti per legge o previsti dal CCNL di riferimento,</w:t>
      </w:r>
    </w:p>
    <w:p w14:paraId="314C0167" w14:textId="77777777" w:rsidR="00576697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non avere forniture in essere con la Camera di commercio del Molise ai sensi dell’art. 4, comma 6, del D.L. 95 del 6 luglio 2012, convertito nella L. 7 agosto 2012, n. 135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  <w:r>
        <w:rPr>
          <w:rFonts w:ascii="Calibri" w:eastAsia="Calibri" w:hAnsi="Calibri" w:cs="Calibri"/>
          <w:sz w:val="22"/>
          <w:szCs w:val="22"/>
        </w:rPr>
        <w:t xml:space="preserve">; </w:t>
      </w:r>
    </w:p>
    <w:p w14:paraId="4BDE8729" w14:textId="77777777" w:rsidR="00576697" w:rsidRDefault="00576697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32F41952" w14:textId="77777777" w:rsidR="00576697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consapevole che la PARTECIPAZIONE ALL’INIZIATIVA “OUTGOING” “TASTE ITALIAN EXCELLENCE 2024” sono concessi in regime </w:t>
      </w:r>
      <w:r>
        <w:rPr>
          <w:rFonts w:ascii="Calibri" w:eastAsia="Calibri" w:hAnsi="Calibri" w:cs="Calibri"/>
          <w:i/>
          <w:sz w:val="22"/>
          <w:szCs w:val="22"/>
        </w:rPr>
        <w:t>de minimis</w:t>
      </w:r>
      <w:r>
        <w:rPr>
          <w:rFonts w:ascii="Calibri" w:eastAsia="Calibri" w:hAnsi="Calibri" w:cs="Calibri"/>
          <w:sz w:val="22"/>
          <w:szCs w:val="22"/>
        </w:rPr>
        <w:t xml:space="preserve">, ai sensi del Regolamento (UE) 2023/2831 del 13 dicembre 2023 (GU L del 15.12.2023) e che l’importo di ciascun aiuto in </w:t>
      </w:r>
      <w:r>
        <w:rPr>
          <w:rFonts w:ascii="Calibri" w:eastAsia="Calibri" w:hAnsi="Calibri" w:cs="Calibri"/>
          <w:i/>
          <w:sz w:val="22"/>
          <w:szCs w:val="22"/>
        </w:rPr>
        <w:t>de minimis</w:t>
      </w:r>
      <w:r>
        <w:rPr>
          <w:rFonts w:ascii="Calibri" w:eastAsia="Calibri" w:hAnsi="Calibri" w:cs="Calibri"/>
          <w:sz w:val="22"/>
          <w:szCs w:val="22"/>
        </w:rPr>
        <w:t xml:space="preserve"> per i suddetti servizi / attività di </w:t>
      </w:r>
      <w:r>
        <w:rPr>
          <w:rFonts w:ascii="Calibri" w:eastAsia="Calibri" w:hAnsi="Calibri" w:cs="Calibri"/>
          <w:i/>
          <w:sz w:val="22"/>
          <w:szCs w:val="22"/>
        </w:rPr>
        <w:t>assessment</w:t>
      </w:r>
      <w:r>
        <w:rPr>
          <w:rFonts w:ascii="Calibri" w:eastAsia="Calibri" w:hAnsi="Calibri" w:cs="Calibri"/>
          <w:sz w:val="22"/>
          <w:szCs w:val="22"/>
        </w:rPr>
        <w:t xml:space="preserve"> e </w:t>
      </w:r>
      <w:r>
        <w:rPr>
          <w:rFonts w:ascii="Calibri" w:eastAsia="Calibri" w:hAnsi="Calibri" w:cs="Calibri"/>
          <w:i/>
          <w:sz w:val="22"/>
          <w:szCs w:val="22"/>
        </w:rPr>
        <w:t>outgoing</w:t>
      </w:r>
      <w:r>
        <w:rPr>
          <w:rFonts w:ascii="Calibri" w:eastAsia="Calibri" w:hAnsi="Calibri" w:cs="Calibri"/>
          <w:sz w:val="22"/>
          <w:szCs w:val="22"/>
        </w:rPr>
        <w:t xml:space="preserve"> in presenza è quantificato in:</w:t>
      </w:r>
    </w:p>
    <w:p w14:paraId="597C2811" w14:textId="77777777" w:rsidR="00576697" w:rsidRDefault="00576697">
      <w:pPr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0B1A06BF" w14:textId="77777777" w:rsidR="00576697" w:rsidRDefault="00000000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€ 4.392,00 inclusa IVA a impresa, </w:t>
      </w:r>
      <w:r>
        <w:rPr>
          <w:rFonts w:ascii="Calibri" w:eastAsia="Calibri" w:hAnsi="Calibri" w:cs="Calibri"/>
          <w:sz w:val="22"/>
          <w:szCs w:val="22"/>
        </w:rPr>
        <w:t xml:space="preserve">per la partecipazione all’iniziativa in presenza all’estero / </w:t>
      </w:r>
      <w:r>
        <w:rPr>
          <w:rFonts w:ascii="Calibri" w:eastAsia="Calibri" w:hAnsi="Calibri" w:cs="Calibri"/>
          <w:i/>
          <w:sz w:val="22"/>
          <w:szCs w:val="22"/>
        </w:rPr>
        <w:t>outgoing</w:t>
      </w:r>
      <w:r>
        <w:rPr>
          <w:rFonts w:ascii="Calibri" w:eastAsia="Calibri" w:hAnsi="Calibri" w:cs="Calibri"/>
          <w:sz w:val="22"/>
          <w:szCs w:val="22"/>
        </w:rPr>
        <w:t xml:space="preserve"> denominata “TASTE ITALIAN EXCELLENCE 2024”;</w:t>
      </w:r>
    </w:p>
    <w:p w14:paraId="00817674" w14:textId="77777777" w:rsidR="00576697" w:rsidRDefault="00576697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01A9E1F0" w14:textId="77777777" w:rsidR="00576697" w:rsidRDefault="00000000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erogati in forma di servizio il cui costo è sostenuto dalla Camera di Commercio di Foggia e di cui ciascuna impresa ammessa all’aiuto beneficia senza dover corrispondere il relativo controvalore economico. </w:t>
      </w:r>
    </w:p>
    <w:p w14:paraId="6D4D6497" w14:textId="77777777" w:rsidR="00576697" w:rsidRDefault="00576697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4D18E73B" w14:textId="77777777" w:rsidR="00576697" w:rsidRDefault="00000000">
      <w:pPr>
        <w:numPr>
          <w:ilvl w:val="0"/>
          <w:numId w:val="1"/>
        </w:numPr>
        <w:spacing w:after="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di rientrare in una delle seguenti categorie (</w:t>
      </w:r>
      <w:r>
        <w:rPr>
          <w:rFonts w:ascii="Calibri" w:eastAsia="Calibri" w:hAnsi="Calibri" w:cs="Calibri"/>
          <w:i/>
          <w:sz w:val="22"/>
          <w:szCs w:val="22"/>
        </w:rPr>
        <w:t>barrare una casella</w:t>
      </w:r>
      <w:r>
        <w:rPr>
          <w:rFonts w:ascii="Calibri" w:eastAsia="Calibri" w:hAnsi="Calibri" w:cs="Calibri"/>
          <w:sz w:val="22"/>
          <w:szCs w:val="22"/>
        </w:rPr>
        <w:t xml:space="preserve">): </w:t>
      </w:r>
    </w:p>
    <w:p w14:paraId="4F6BA304" w14:textId="77777777" w:rsidR="00576697" w:rsidRDefault="00000000">
      <w:pPr>
        <w:spacing w:after="25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8"/>
          <w:szCs w:val="28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Azienda operante nel settore Agroalimentare</w:t>
      </w:r>
    </w:p>
    <w:p w14:paraId="6F59AF76" w14:textId="77777777" w:rsidR="00576697" w:rsidRDefault="00000000">
      <w:pPr>
        <w:spacing w:after="25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8"/>
          <w:szCs w:val="28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Azienda operante nel settore Vitivinicolo</w:t>
      </w:r>
    </w:p>
    <w:p w14:paraId="5EAD27FE" w14:textId="77777777" w:rsidR="00576697" w:rsidRDefault="00000000">
      <w:pPr>
        <w:numPr>
          <w:ilvl w:val="0"/>
          <w:numId w:val="1"/>
        </w:numPr>
        <w:spacing w:before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che l’Impresa rappresentata dispone di un </w:t>
      </w:r>
      <w:r>
        <w:rPr>
          <w:rFonts w:ascii="Calibri" w:eastAsia="Calibri" w:hAnsi="Calibri" w:cs="Calibri"/>
          <w:sz w:val="22"/>
          <w:szCs w:val="22"/>
          <w:u w:val="single"/>
        </w:rPr>
        <w:t>sito web/una parte del sito web aziendale</w:t>
      </w:r>
      <w:r>
        <w:rPr>
          <w:rFonts w:ascii="Calibri" w:eastAsia="Calibri" w:hAnsi="Calibri" w:cs="Calibri"/>
          <w:sz w:val="22"/>
          <w:szCs w:val="22"/>
        </w:rPr>
        <w:t xml:space="preserve"> già tradotto e online in lingua inglese e/o tedesca (</w:t>
      </w:r>
      <w:r>
        <w:rPr>
          <w:rFonts w:ascii="Calibri" w:eastAsia="Calibri" w:hAnsi="Calibri" w:cs="Calibri"/>
          <w:b/>
          <w:i/>
          <w:sz w:val="22"/>
          <w:szCs w:val="22"/>
          <w:u w:val="single"/>
        </w:rPr>
        <w:t>indicare il link</w:t>
      </w:r>
      <w:r>
        <w:rPr>
          <w:rFonts w:ascii="Calibri" w:eastAsia="Calibri" w:hAnsi="Calibri" w:cs="Calibri"/>
          <w:sz w:val="22"/>
          <w:szCs w:val="22"/>
        </w:rPr>
        <w:t>):</w:t>
      </w:r>
    </w:p>
    <w:p w14:paraId="33E42B4B" w14:textId="77777777" w:rsidR="00576697" w:rsidRDefault="00576697">
      <w:pPr>
        <w:spacing w:after="200"/>
        <w:ind w:left="720"/>
        <w:jc w:val="both"/>
        <w:rPr>
          <w:rFonts w:ascii="Calibri" w:eastAsia="Calibri" w:hAnsi="Calibri" w:cs="Calibri"/>
          <w:sz w:val="14"/>
          <w:szCs w:val="14"/>
        </w:rPr>
      </w:pPr>
    </w:p>
    <w:p w14:paraId="535DA4ED" w14:textId="77777777" w:rsidR="0057669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…………………………………………………………………………………………………………………………………………..</w:t>
      </w:r>
    </w:p>
    <w:p w14:paraId="4A8CF948" w14:textId="77777777" w:rsidR="00576697" w:rsidRDefault="0057669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D440930" w14:textId="77777777" w:rsidR="00576697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che l’impresa rappresentata possiede </w:t>
      </w:r>
      <w:r>
        <w:rPr>
          <w:rFonts w:ascii="Calibri" w:eastAsia="Calibri" w:hAnsi="Calibri" w:cs="Calibri"/>
          <w:sz w:val="22"/>
          <w:szCs w:val="22"/>
          <w:u w:val="single"/>
        </w:rPr>
        <w:t>premi/awards/riconoscimenti internazionali o nazionali</w:t>
      </w:r>
      <w:r>
        <w:rPr>
          <w:rFonts w:ascii="Calibri" w:eastAsia="Calibri" w:hAnsi="Calibri" w:cs="Calibri"/>
          <w:sz w:val="22"/>
          <w:szCs w:val="22"/>
        </w:rPr>
        <w:t xml:space="preserve"> (ricevuti in seguito ad un giudizio sul singolo prodotto da parte di giurie e commissioni di chiara fama nazionale o internazionale per la selezione di prodotti di eccellenza), </w:t>
      </w:r>
      <w:r>
        <w:rPr>
          <w:rFonts w:ascii="Calibri" w:eastAsia="Calibri" w:hAnsi="Calibri" w:cs="Calibri"/>
          <w:sz w:val="22"/>
          <w:szCs w:val="22"/>
          <w:u w:val="single"/>
        </w:rPr>
        <w:t>dettagliatamente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>indicati nel “Company Profile”</w:t>
      </w:r>
      <w:r>
        <w:rPr>
          <w:rFonts w:ascii="Calibri" w:eastAsia="Calibri" w:hAnsi="Calibri" w:cs="Calibri"/>
          <w:sz w:val="22"/>
          <w:szCs w:val="22"/>
        </w:rPr>
        <w:t xml:space="preserve"> e per i quali trasmette, in allegato al presente “Modulo di Domanda”, </w:t>
      </w:r>
      <w:r>
        <w:rPr>
          <w:rFonts w:ascii="Calibri" w:eastAsia="Calibri" w:hAnsi="Calibri" w:cs="Calibri"/>
          <w:sz w:val="22"/>
          <w:szCs w:val="22"/>
          <w:u w:val="single"/>
        </w:rPr>
        <w:t>adeguata documentazione probatoria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56213B98" w14:textId="77777777" w:rsidR="00576697" w:rsidRDefault="00576697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53F82928" w14:textId="77777777" w:rsidR="00576697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 preso visione dell’informativa, ai sensi degli articoli 13 e 14 del Regolamento UE 2016/679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(GDPR), contenuta nell’art. 6 dell’avviso.</w:t>
      </w:r>
    </w:p>
    <w:p w14:paraId="724FD5CB" w14:textId="77777777" w:rsidR="00576697" w:rsidRDefault="0057669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BC9CD05" w14:textId="77777777" w:rsidR="00576697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 IMPEGNA</w:t>
      </w:r>
    </w:p>
    <w:p w14:paraId="07CB37D3" w14:textId="77777777" w:rsidR="00576697" w:rsidRDefault="0057669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A2948A3" w14:textId="77777777" w:rsidR="0057669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affinché, in caso di concessione del servizio, l’impresa rappresentata provveda a: </w:t>
      </w:r>
    </w:p>
    <w:p w14:paraId="3CD4446C" w14:textId="77777777" w:rsidR="00576697" w:rsidRDefault="00000000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partecipare all’evento “TASTE ITALIAN EXCELLENCE 2024”;</w:t>
      </w:r>
    </w:p>
    <w:p w14:paraId="3651A758" w14:textId="77777777" w:rsidR="00576697" w:rsidRDefault="00000000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individuare una persona di riferimento per l’azienda che conosca la lingua inglese per poter gestire efficacemente gli incontri con gli operatori esteri in occasione dell’evento “TASTE ITALIAN EXCELLENCE 2024”;</w:t>
      </w:r>
    </w:p>
    <w:p w14:paraId="758DB913" w14:textId="77777777" w:rsidR="00576697" w:rsidRDefault="00000000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realizzare, con l’export promoter della Camera di commercio di Foggia, un  Piano Export personalizzato, laddove l’impresa non ne sia dotata.</w:t>
      </w:r>
    </w:p>
    <w:p w14:paraId="59021380" w14:textId="77777777" w:rsidR="00576697" w:rsidRDefault="0057669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FB2EA3F" w14:textId="77777777" w:rsidR="00576697" w:rsidRDefault="00000000">
      <w:pPr>
        <w:tabs>
          <w:tab w:val="left" w:pos="263"/>
          <w:tab w:val="center" w:pos="484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ALLEGA</w:t>
      </w:r>
    </w:p>
    <w:p w14:paraId="4DD13712" w14:textId="77777777" w:rsidR="00576697" w:rsidRDefault="0057669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E3A929D" w14:textId="77777777" w:rsidR="00576697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“</w:t>
      </w:r>
      <w:r>
        <w:rPr>
          <w:rFonts w:ascii="Calibri" w:eastAsia="Calibri" w:hAnsi="Calibri" w:cs="Calibri"/>
          <w:b/>
          <w:sz w:val="22"/>
          <w:szCs w:val="22"/>
        </w:rPr>
        <w:t>Company Profile</w:t>
      </w:r>
      <w:r>
        <w:rPr>
          <w:rFonts w:ascii="Calibri" w:eastAsia="Calibri" w:hAnsi="Calibri" w:cs="Calibri"/>
          <w:sz w:val="22"/>
          <w:szCs w:val="22"/>
        </w:rPr>
        <w:t>” redatto utilizzando l’apposito Modulo allegato al Bando;</w:t>
      </w:r>
    </w:p>
    <w:p w14:paraId="58179283" w14:textId="77777777" w:rsidR="00576697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Adeguata documentazione probatoria</w:t>
      </w:r>
      <w:r>
        <w:rPr>
          <w:rFonts w:ascii="Calibri" w:eastAsia="Calibri" w:hAnsi="Calibri" w:cs="Calibri"/>
          <w:sz w:val="22"/>
          <w:szCs w:val="22"/>
        </w:rPr>
        <w:tab/>
        <w:t xml:space="preserve">(come dettagliatamente indicata nel “Company Profile”) </w:t>
      </w:r>
      <w:r>
        <w:rPr>
          <w:rFonts w:ascii="Calibri" w:eastAsia="Calibri" w:hAnsi="Calibri" w:cs="Calibri"/>
          <w:b/>
          <w:sz w:val="22"/>
          <w:szCs w:val="22"/>
        </w:rPr>
        <w:t>relativa ai premi/awards/riconoscimenti internazionali o nazionali ricevuti</w:t>
      </w:r>
      <w:r>
        <w:rPr>
          <w:rFonts w:ascii="Calibri" w:eastAsia="Calibri" w:hAnsi="Calibri" w:cs="Calibri"/>
          <w:sz w:val="22"/>
          <w:szCs w:val="22"/>
        </w:rPr>
        <w:t xml:space="preserve"> in seguito ad un giudizio sul singolo prodotto da parte di giurie e commissioni di chiara fama nazionale o internazionale per la selezione di prodotti di eccellenza; </w:t>
      </w:r>
    </w:p>
    <w:p w14:paraId="1B5C80A3" w14:textId="77777777" w:rsidR="00576697" w:rsidRDefault="00576697">
      <w:pPr>
        <w:ind w:firstLine="720"/>
        <w:jc w:val="both"/>
        <w:rPr>
          <w:rFonts w:ascii="Calibri" w:eastAsia="Calibri" w:hAnsi="Calibri" w:cs="Calibri"/>
          <w:sz w:val="22"/>
          <w:szCs w:val="22"/>
        </w:rPr>
      </w:pPr>
    </w:p>
    <w:p w14:paraId="46BFA6E9" w14:textId="77777777" w:rsidR="00576697" w:rsidRDefault="0057669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1730D3D" w14:textId="77777777" w:rsidR="0057669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_________________</w:t>
      </w:r>
    </w:p>
    <w:p w14:paraId="75CFB9C5" w14:textId="77777777" w:rsidR="00576697" w:rsidRDefault="0057669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D16A7E3" w14:textId="77777777" w:rsidR="00576697" w:rsidRDefault="00000000">
      <w:pPr>
        <w:ind w:left="340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Firma digitale</w:t>
      </w:r>
    </w:p>
    <w:p w14:paraId="293389E8" w14:textId="77777777" w:rsidR="00576697" w:rsidRDefault="00576697">
      <w:pPr>
        <w:ind w:left="340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93E45F9" w14:textId="77777777" w:rsidR="00576697" w:rsidRDefault="00000000">
      <w:pPr>
        <w:ind w:left="340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</w:t>
      </w:r>
    </w:p>
    <w:p w14:paraId="250F403E" w14:textId="77777777" w:rsidR="00576697" w:rsidRDefault="00576697">
      <w:pPr>
        <w:ind w:left="3402"/>
        <w:jc w:val="center"/>
        <w:rPr>
          <w:rFonts w:ascii="Calibri" w:eastAsia="Calibri" w:hAnsi="Calibri" w:cs="Calibri"/>
          <w:b/>
          <w:i/>
          <w:sz w:val="18"/>
          <w:szCs w:val="18"/>
          <w:u w:val="single"/>
        </w:rPr>
      </w:pPr>
    </w:p>
    <w:p w14:paraId="55205BBF" w14:textId="77777777" w:rsidR="00576697" w:rsidRDefault="00576697">
      <w:pPr>
        <w:ind w:left="340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56C8454" w14:textId="77777777" w:rsidR="00576697" w:rsidRDefault="00576697">
      <w:pPr>
        <w:ind w:left="3402"/>
        <w:jc w:val="center"/>
        <w:rPr>
          <w:rFonts w:ascii="Calibri" w:eastAsia="Calibri" w:hAnsi="Calibri" w:cs="Calibri"/>
          <w:b/>
          <w:sz w:val="26"/>
          <w:szCs w:val="26"/>
        </w:rPr>
      </w:pPr>
    </w:p>
    <w:sectPr w:rsidR="00576697">
      <w:headerReference w:type="default" r:id="rId10"/>
      <w:footerReference w:type="default" r:id="rId11"/>
      <w:pgSz w:w="11906" w:h="16838"/>
      <w:pgMar w:top="708" w:right="1134" w:bottom="284" w:left="1134" w:header="34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5F0B" w14:textId="77777777" w:rsidR="0050116E" w:rsidRDefault="0050116E">
      <w:r>
        <w:separator/>
      </w:r>
    </w:p>
  </w:endnote>
  <w:endnote w:type="continuationSeparator" w:id="0">
    <w:p w14:paraId="11E2BDAE" w14:textId="77777777" w:rsidR="0050116E" w:rsidRDefault="0050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sa">
    <w:charset w:val="00"/>
    <w:family w:val="auto"/>
    <w:pitch w:val="default"/>
  </w:font>
  <w:font w:name="Asa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497A" w14:textId="77777777" w:rsidR="00576697" w:rsidRDefault="00576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567"/>
      <w:rPr>
        <w:rFonts w:ascii="Rasa" w:eastAsia="Rasa" w:hAnsi="Rasa" w:cs="Rasa"/>
        <w:color w:val="071D49"/>
        <w:sz w:val="16"/>
        <w:szCs w:val="16"/>
      </w:rPr>
    </w:pPr>
  </w:p>
  <w:p w14:paraId="2810B985" w14:textId="77777777" w:rsidR="00576697" w:rsidRDefault="00576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567"/>
      <w:rPr>
        <w:rFonts w:ascii="Rasa" w:eastAsia="Rasa" w:hAnsi="Rasa" w:cs="Rasa"/>
        <w:color w:val="071D49"/>
        <w:sz w:val="16"/>
        <w:szCs w:val="16"/>
      </w:rPr>
    </w:pPr>
  </w:p>
  <w:p w14:paraId="24A9E1E2" w14:textId="77777777" w:rsidR="005766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567"/>
      <w:rPr>
        <w:rFonts w:ascii="Rasa" w:eastAsia="Rasa" w:hAnsi="Rasa" w:cs="Rasa"/>
        <w:color w:val="071D49"/>
        <w:sz w:val="16"/>
        <w:szCs w:val="16"/>
      </w:rPr>
    </w:pPr>
    <w:r>
      <w:rPr>
        <w:rFonts w:ascii="Rasa" w:eastAsia="Rasa" w:hAnsi="Rasa" w:cs="Rasa"/>
        <w:color w:val="071D49"/>
        <w:sz w:val="16"/>
        <w:szCs w:val="16"/>
      </w:rPr>
      <w:t>Camera di commercio industria artigianato agricoltura di Foggia</w:t>
    </w:r>
  </w:p>
  <w:p w14:paraId="244B6848" w14:textId="77777777" w:rsidR="005766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567"/>
      <w:rPr>
        <w:rFonts w:ascii="Cambria" w:eastAsia="Cambria" w:hAnsi="Cambria" w:cs="Cambria"/>
        <w:color w:val="000000"/>
        <w:sz w:val="18"/>
        <w:szCs w:val="18"/>
      </w:rPr>
    </w:pPr>
    <w:r>
      <w:rPr>
        <w:rFonts w:ascii="Asar" w:eastAsia="Asar" w:hAnsi="Asar" w:cs="Asar"/>
        <w:color w:val="071D49"/>
        <w:sz w:val="16"/>
        <w:szCs w:val="16"/>
      </w:rPr>
      <w:t xml:space="preserve">via Michele Protano, 7 - 71121 FOGGIA - tel. +39 0881 797 111 - fax +39 0881 797 333  - PEC </w:t>
    </w:r>
    <w:hyperlink r:id="rId1">
      <w:r>
        <w:rPr>
          <w:rFonts w:ascii="Asar" w:eastAsia="Asar" w:hAnsi="Asar" w:cs="Asar"/>
          <w:color w:val="0000FF"/>
          <w:sz w:val="16"/>
          <w:szCs w:val="16"/>
          <w:u w:val="single"/>
        </w:rPr>
        <w:t>cciaa@fg.legalmail.camcom.it</w:t>
      </w:r>
    </w:hyperlink>
    <w:r>
      <w:rPr>
        <w:rFonts w:ascii="Asar" w:eastAsia="Asar" w:hAnsi="Asar" w:cs="Asar"/>
        <w:color w:val="071D49"/>
        <w:sz w:val="16"/>
        <w:szCs w:val="16"/>
      </w:rPr>
      <w:t xml:space="preserve">  www.fg.camcom.it - partita IVA 00837390715 - codice fiscale 80002570713 – Fatturazione elettronica UF9GFY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C207" w14:textId="77777777" w:rsidR="0050116E" w:rsidRDefault="0050116E">
      <w:r>
        <w:separator/>
      </w:r>
    </w:p>
  </w:footnote>
  <w:footnote w:type="continuationSeparator" w:id="0">
    <w:p w14:paraId="61180311" w14:textId="77777777" w:rsidR="0050116E" w:rsidRDefault="0050116E">
      <w:r>
        <w:continuationSeparator/>
      </w:r>
    </w:p>
  </w:footnote>
  <w:footnote w:id="1">
    <w:p w14:paraId="426408EE" w14:textId="77777777" w:rsidR="00576697" w:rsidRDefault="00000000">
      <w:pPr>
        <w:spacing w:after="200" w:line="276" w:lineRule="auto"/>
        <w:ind w:left="339"/>
        <w:jc w:val="both"/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>Regolamento UE n. 651/2014 della Commissione, del 17 giugno 2014, che dichiara alcune categorie di aiuti compatibili con il mercato interno in applicazione degli articoli 107 e 108 del trattato (pubblicato in Gazzetta ufficiale dell’Unione europea L 187 del 26.6.2014).</w:t>
      </w:r>
      <w:r>
        <w:rPr>
          <w:rFonts w:ascii="Calibri" w:eastAsia="Calibri" w:hAnsi="Calibri" w:cs="Calibri"/>
          <w:sz w:val="18"/>
          <w:szCs w:val="18"/>
        </w:rPr>
        <w:t xml:space="preserve">  </w:t>
      </w:r>
    </w:p>
    <w:p w14:paraId="12B77824" w14:textId="77777777" w:rsidR="00576697" w:rsidRDefault="00576697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</w:p>
  </w:footnote>
  <w:footnote w:id="2">
    <w:p w14:paraId="2388C337" w14:textId="77777777" w:rsidR="00576697" w:rsidRDefault="00000000">
      <w:pPr>
        <w:spacing w:after="200" w:line="276" w:lineRule="auto"/>
        <w:ind w:left="339"/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Sono escluse da tale fattispecie le imprese individuali, le fondazioni istituite con lo scopo di promuovere lo sviluppo tecnologico e l’alta formazione tecnologica e gli enti e le associazioni operanti nel campo dei servizi socio-assistenziali e dei beni e attività culturali, dell’istruzione e della formazione, le associazioni di promozione sociale, gli enti di volontariato, le organizzazioni non governative, le cooperative sociali, le associazioni sportive dilettantistiche nonché le associazioni rappresentative, di coordinamento o di supporto degli enti territoriali e locali.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3B4F" w14:textId="77777777" w:rsidR="00576697" w:rsidRDefault="00000000">
    <w:pPr>
      <w:tabs>
        <w:tab w:val="center" w:pos="4819"/>
        <w:tab w:val="right" w:pos="9638"/>
      </w:tabs>
      <w:jc w:val="both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44DA0B" wp14:editId="6C6D9117">
          <wp:simplePos x="0" y="0"/>
          <wp:positionH relativeFrom="column">
            <wp:posOffset>-711287</wp:posOffset>
          </wp:positionH>
          <wp:positionV relativeFrom="paragraph">
            <wp:posOffset>-285209</wp:posOffset>
          </wp:positionV>
          <wp:extent cx="7447598" cy="1671718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7598" cy="16717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882589" w14:textId="77777777" w:rsidR="00576697" w:rsidRDefault="00576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F58F0"/>
    <w:multiLevelType w:val="multilevel"/>
    <w:tmpl w:val="798697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7865FD"/>
    <w:multiLevelType w:val="multilevel"/>
    <w:tmpl w:val="B546D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A234D"/>
    <w:multiLevelType w:val="multilevel"/>
    <w:tmpl w:val="107A93E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6716D1"/>
    <w:multiLevelType w:val="multilevel"/>
    <w:tmpl w:val="FA402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67401430">
    <w:abstractNumId w:val="1"/>
  </w:num>
  <w:num w:numId="2" w16cid:durableId="1350837836">
    <w:abstractNumId w:val="3"/>
  </w:num>
  <w:num w:numId="3" w16cid:durableId="509107541">
    <w:abstractNumId w:val="2"/>
  </w:num>
  <w:num w:numId="4" w16cid:durableId="34566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97"/>
    <w:rsid w:val="0050116E"/>
    <w:rsid w:val="00576697"/>
    <w:rsid w:val="0078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A0DD"/>
  <w15:docId w15:val="{B63422D6-A7D8-4C65-B17D-CC70FA3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4"/>
    </w:pPr>
    <w:rPr>
      <w:b/>
      <w:color w:val="000000"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fg.legalmail.cam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nazionalizzazione@fg.camcom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iaa@fg.legalmai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IaMDlJ5ut2x3UQrtWEr5TOUyeQ==">CgMxLjA4AHIhMXN2TEZtT0Z6dmJNUjhCYjFHakJCaWYwU0dKU0lQNkFz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cz</cp:lastModifiedBy>
  <cp:revision>2</cp:revision>
  <dcterms:created xsi:type="dcterms:W3CDTF">2024-01-26T12:09:00Z</dcterms:created>
  <dcterms:modified xsi:type="dcterms:W3CDTF">2024-01-26T12:09:00Z</dcterms:modified>
</cp:coreProperties>
</file>